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悬浮物污泥浓度传感器 TD-806S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市政污水、中水、工业废水处理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传感器结构坚固，适用于各种环境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传感器采用抗化学腐蚀的聚合物材料制成</w:t>
      </w:r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采用透射光检测技术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抗干扰能力强、稳定性高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IP68防护等级，可直接浸入水中测量</w:t>
      </w:r>
    </w:p>
    <w:p>
      <w:pPr>
        <w:ind w:firstLine="2520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1866265</wp:posOffset>
            </wp:positionV>
            <wp:extent cx="4576445" cy="1092835"/>
            <wp:effectExtent l="0" t="0" r="12065" b="146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764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3373" w:firstLineChars="1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630" w:tblpY="35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0.1-50g/L或0.1-100g/L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测量下限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20mg/L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小于测量值的±5%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0-50℃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0-0.3Mpa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温度补偿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NTC自动温度补偿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 准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标液校准、水样校准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上G3/4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缆线长度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标配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IP68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沉入式</w:t>
            </w:r>
          </w:p>
        </w:tc>
      </w:tr>
    </w:tbl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24A69CA"/>
    <w:rsid w:val="027E1457"/>
    <w:rsid w:val="04AC0436"/>
    <w:rsid w:val="04B64BA6"/>
    <w:rsid w:val="051F28C6"/>
    <w:rsid w:val="0B182CCF"/>
    <w:rsid w:val="0F7433DA"/>
    <w:rsid w:val="1250435E"/>
    <w:rsid w:val="12D2389B"/>
    <w:rsid w:val="16DD30F9"/>
    <w:rsid w:val="18DD38FA"/>
    <w:rsid w:val="19180C0C"/>
    <w:rsid w:val="199D7621"/>
    <w:rsid w:val="1A93004C"/>
    <w:rsid w:val="1B7E12E9"/>
    <w:rsid w:val="1C414458"/>
    <w:rsid w:val="1D0E3BD6"/>
    <w:rsid w:val="21312B64"/>
    <w:rsid w:val="214728BB"/>
    <w:rsid w:val="24B7335C"/>
    <w:rsid w:val="261B4955"/>
    <w:rsid w:val="2A457E32"/>
    <w:rsid w:val="2B1F448E"/>
    <w:rsid w:val="2B844E82"/>
    <w:rsid w:val="2D6E5B31"/>
    <w:rsid w:val="2E26592E"/>
    <w:rsid w:val="312B4FF1"/>
    <w:rsid w:val="31BA0049"/>
    <w:rsid w:val="320E4CE0"/>
    <w:rsid w:val="322526D5"/>
    <w:rsid w:val="33A758C1"/>
    <w:rsid w:val="384E13DC"/>
    <w:rsid w:val="392570A8"/>
    <w:rsid w:val="3B2C22A6"/>
    <w:rsid w:val="3B2D4820"/>
    <w:rsid w:val="3B9E0047"/>
    <w:rsid w:val="3D0044B6"/>
    <w:rsid w:val="3E96129E"/>
    <w:rsid w:val="4006207F"/>
    <w:rsid w:val="4115436C"/>
    <w:rsid w:val="46407C0A"/>
    <w:rsid w:val="46735657"/>
    <w:rsid w:val="49FE0E9F"/>
    <w:rsid w:val="4AE514EF"/>
    <w:rsid w:val="4B1A1D99"/>
    <w:rsid w:val="4C4C65F5"/>
    <w:rsid w:val="52B96059"/>
    <w:rsid w:val="538E245D"/>
    <w:rsid w:val="55830AE2"/>
    <w:rsid w:val="58450ADF"/>
    <w:rsid w:val="6055032D"/>
    <w:rsid w:val="60794793"/>
    <w:rsid w:val="636601BA"/>
    <w:rsid w:val="65C15FA1"/>
    <w:rsid w:val="6632126B"/>
    <w:rsid w:val="67BB0114"/>
    <w:rsid w:val="687208A5"/>
    <w:rsid w:val="6D7E46ED"/>
    <w:rsid w:val="6E076C53"/>
    <w:rsid w:val="6F276CF2"/>
    <w:rsid w:val="70B749ED"/>
    <w:rsid w:val="773C1812"/>
    <w:rsid w:val="77FF3DAC"/>
    <w:rsid w:val="79434E23"/>
    <w:rsid w:val="7ACD6279"/>
    <w:rsid w:val="7AE82F44"/>
    <w:rsid w:val="7C931444"/>
    <w:rsid w:val="7C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2021-12-08T06:18:32Z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D3FC4FB1BB584289896D3BDB2738BF1D</vt:lpwstr>
  </property>
</Properties>
</file>